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sz w:val="32"/>
          <w:szCs w:val="32"/>
        </w:rPr>
      </w:pPr>
      <w:r w:rsidDel="00000000" w:rsidR="00000000" w:rsidRPr="00000000">
        <w:rPr>
          <w:rtl w:val="0"/>
        </w:rPr>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u w:val="single"/>
        </w:rPr>
      </w:pPr>
      <w:r w:rsidDel="00000000" w:rsidR="00000000" w:rsidRPr="00000000">
        <w:rPr>
          <w:b w:val="1"/>
          <w:sz w:val="32"/>
          <w:szCs w:val="32"/>
          <w:u w:val="single"/>
          <w:rtl w:val="0"/>
        </w:rPr>
        <w:t xml:space="preserve">WELCOME TO ISM VISITORS! A QUICK GUIDE TO BGC</w:t>
      </w:r>
    </w:p>
    <w:p w:rsidR="00000000" w:rsidDel="00000000" w:rsidP="00000000" w:rsidRDefault="00000000" w:rsidRPr="00000000" w14:paraId="00000004">
      <w:pPr>
        <w:jc w:val="center"/>
        <w:rPr>
          <w:b w:val="1"/>
          <w:sz w:val="28"/>
          <w:szCs w:val="28"/>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ISM is based in Fort Bonifacio Global City (BGC), which is part of the wider Taguig City. This is one of the newest neighborhoods in Metro Manila and one of the most popular to eat out and socialize. There are 100’s of eating options within a 15 minute walk of the school. Many tend to surround the various malls and pedestrianized areas listed below.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IMPORTANT DETAILS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SAFETY: </w:t>
      </w:r>
      <w:r w:rsidDel="00000000" w:rsidR="00000000" w:rsidRPr="00000000">
        <w:rPr>
          <w:rtl w:val="0"/>
        </w:rPr>
        <w:t xml:space="preserve">The area of Bonifacio Global City is pretty safe to walk around but, as in any big city, you should watch your surroundings and keep an eye on your belongings. You will find malls, shops, bars and restaurants at walking distance from our school. A nearby hospital is also accessible for emergency medical needs.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HOSPITAL:</w:t>
      </w:r>
      <w:r w:rsidDel="00000000" w:rsidR="00000000" w:rsidRPr="00000000">
        <w:rPr>
          <w:rtl w:val="0"/>
        </w:rPr>
        <w:t xml:space="preserve"> St. Luke’s Medical Center- Global City Rizal Drive cor. 32nd St. and 5th Ave., Taguig City, Metro Manila Telephone: +632.87897700 (Open 24 hours)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BGC/TAGUIG CITY POLICE STATION:</w:t>
      </w:r>
      <w:r w:rsidDel="00000000" w:rsidR="00000000" w:rsidRPr="00000000">
        <w:rPr>
          <w:rtl w:val="0"/>
        </w:rPr>
        <w:t xml:space="preserve"> Police Substation &amp; BGC (24x7 Helpdesk) Telephone: +632.8816.1813 Taguig City Police Telephone: 117/ Emergency 1623 (from landline)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CONTACTING INTERNATIONAL SCHOOL MANILA </w:t>
      </w:r>
    </w:p>
    <w:p w:rsidR="00000000" w:rsidDel="00000000" w:rsidP="00000000" w:rsidRDefault="00000000" w:rsidRPr="00000000" w14:paraId="00000010">
      <w:pPr>
        <w:rPr/>
      </w:pPr>
      <w:r w:rsidDel="00000000" w:rsidR="00000000" w:rsidRPr="00000000">
        <w:rPr>
          <w:rtl w:val="0"/>
        </w:rPr>
        <w:t xml:space="preserve">Trunkline: +632.8840.8400 </w:t>
      </w:r>
    </w:p>
    <w:p w:rsidR="00000000" w:rsidDel="00000000" w:rsidP="00000000" w:rsidRDefault="00000000" w:rsidRPr="00000000" w14:paraId="00000011">
      <w:pPr>
        <w:rPr/>
      </w:pPr>
      <w:r w:rsidDel="00000000" w:rsidR="00000000" w:rsidRPr="00000000">
        <w:rPr>
          <w:rtl w:val="0"/>
        </w:rPr>
        <w:t xml:space="preserve">Security Department: +632.8840.8530</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NEARBY MALLS: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Market!Market! (enclosed, air-conditioned mall) Mall Hours: Mon-Thu (10am - 9pm), Fri-Sun (10am - 10pm)</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SM Aura Premier (enclosed, air-conditioned mall) Mall Hours: 10am - 10pm / Sky Park Dining Hours: 10am - 11pm </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Bonifacio High Street (open air mall, some covered walking areas) • Bonifacio Central Square (adjacent to High Street) Mall Hours: 11am - 930pm </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One Bonifacio High Street (beside Shangri-la Fort) Mall Hours: Sun-Mon (11am - 10pm), Fri-Sat (11am - 11pm) </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Uptown Mall and Uptown Parade (enclosed/open areas) Operating Hours: 10am - 11pm GROCERY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NEARBY SHOPPING: </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Landmark BGC - Three Parkade Bldg, 30th St, BGC, Tel: </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Marketplace by Rustan’s – B1, Central Square, BGC, Tel: 02-89585336 Opening Hours: M-Th (9am-10am), Fri-Sat (9am-11pm) </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Metro Supermarket – Lower Ground Floor, Metro Department Store in Market!Market! mall, Tel: 02-88186645 or 02-88186658 Opening Hours: 10am-9pm </w:t>
      </w:r>
    </w:p>
    <w:p w:rsidR="00000000" w:rsidDel="00000000" w:rsidP="00000000" w:rsidRDefault="00000000" w:rsidRPr="00000000" w14:paraId="0000001E">
      <w:pPr>
        <w:numPr>
          <w:ilvl w:val="0"/>
          <w:numId w:val="3"/>
        </w:numPr>
        <w:ind w:left="720" w:hanging="360"/>
        <w:rPr>
          <w:u w:val="none"/>
        </w:rPr>
      </w:pPr>
      <w:r w:rsidDel="00000000" w:rsidR="00000000" w:rsidRPr="00000000">
        <w:rPr>
          <w:rtl w:val="0"/>
        </w:rPr>
        <w:t xml:space="preserve">Real Food Organic Store - Icon Showroom, 25th St, BGC </w:t>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SM Supermarket – Lower Ground Floor, opposite end from SM Department Store, SM Aura Premier Mall Opening Hours: 8am-10pm </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Säntis Delicatessen – C3 Bonifacio High Street, Tel: 02-84786931 Opening Hours: 9am-8pm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THINGS TO DO &amp; SOUVENIRS:</w:t>
      </w:r>
      <w:r w:rsidDel="00000000" w:rsidR="00000000" w:rsidRPr="00000000">
        <w:rPr>
          <w:rtl w:val="0"/>
        </w:rPr>
        <w:t xml:space="preserve"> </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The Spa Wellness – B8, High Street, Tel: 02-88565858 or 02-88566868 Opening Hours: Sun-Thu (1 - 10pm), Fri-Sat (1 - 11pm) </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Nail Tropics (Nail Salon) – 2/F Serendra Retail, 11th Ave, Tel: 02-88560468 or 0917-8316245, Opening Hours: 11am - 9pm </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Kultura (Filipino Handicrafts Store) - 3/F SM Aura Premiere </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Pearl Market - L3, Gift Market Section, Market!Market! Opening Hours: 10am - 10pm </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BGC is famous for its modern public art work. </w:t>
      </w:r>
      <w:hyperlink r:id="rId6">
        <w:r w:rsidDel="00000000" w:rsidR="00000000" w:rsidRPr="00000000">
          <w:rPr>
            <w:color w:val="1155cc"/>
            <w:u w:val="single"/>
            <w:rtl w:val="0"/>
          </w:rPr>
          <w:t xml:space="preserve">Here is a google map</w:t>
        </w:r>
      </w:hyperlink>
      <w:r w:rsidDel="00000000" w:rsidR="00000000" w:rsidRPr="00000000">
        <w:rPr>
          <w:rtl w:val="0"/>
        </w:rPr>
        <w:t xml:space="preserve"> made for IASAS Art &amp; Film 2022, which marks out various art works to see in the neighborhood. </w:t>
      </w:r>
      <w:r w:rsidDel="00000000" w:rsidR="00000000" w:rsidRPr="00000000">
        <w:rPr>
          <w:highlight w:val="white"/>
          <w:rtl w:val="0"/>
        </w:rPr>
        <w:t xml:space="preserve">BGC Art Center website for free tour plans: </w:t>
      </w:r>
      <w:hyperlink r:id="rId7">
        <w:r w:rsidDel="00000000" w:rsidR="00000000" w:rsidRPr="00000000">
          <w:rPr>
            <w:color w:val="1155cc"/>
            <w:highlight w:val="white"/>
            <w:u w:val="single"/>
            <w:rtl w:val="0"/>
          </w:rPr>
          <w:t xml:space="preserve">https://www.bgcartscenter.org/artsatbgc</w:t>
        </w:r>
      </w:hyperlink>
      <w:r w:rsidDel="00000000" w:rsidR="00000000" w:rsidRPr="00000000">
        <w:rPr>
          <w:color w:val="0000ff"/>
          <w:highlight w:val="white"/>
          <w:rtl w:val="0"/>
        </w:rPr>
        <w:t xml:space="preserve"> . </w:t>
      </w:r>
      <w:hyperlink r:id="rId8">
        <w:r w:rsidDel="00000000" w:rsidR="00000000" w:rsidRPr="00000000">
          <w:rPr>
            <w:color w:val="1155cc"/>
            <w:highlight w:val="white"/>
            <w:u w:val="single"/>
            <w:rtl w:val="0"/>
          </w:rPr>
          <w:t xml:space="preserve">Here is a video about tour 1</w:t>
        </w:r>
      </w:hyperlink>
      <w:r w:rsidDel="00000000" w:rsidR="00000000" w:rsidRPr="00000000">
        <w:rPr>
          <w:color w:val="0000ff"/>
          <w:highlight w:val="white"/>
          <w:rtl w:val="0"/>
        </w:rPr>
        <w:t xml:space="preserve">. </w:t>
      </w:r>
      <w:hyperlink r:id="rId9">
        <w:r w:rsidDel="00000000" w:rsidR="00000000" w:rsidRPr="00000000">
          <w:rPr>
            <w:color w:val="1155cc"/>
            <w:highlight w:val="white"/>
            <w:u w:val="single"/>
            <w:rtl w:val="0"/>
          </w:rPr>
          <w:t xml:space="preserve">Here is a video about tour 2.</w:t>
        </w:r>
      </w:hyperlink>
      <w:r w:rsidDel="00000000" w:rsidR="00000000" w:rsidRPr="00000000">
        <w:rPr>
          <w:color w:val="0000ff"/>
          <w:highlight w:val="white"/>
          <w:rtl w:val="0"/>
        </w:rPr>
        <w:t xml:space="preserve"> </w:t>
      </w:r>
      <w:hyperlink r:id="rId10">
        <w:r w:rsidDel="00000000" w:rsidR="00000000" w:rsidRPr="00000000">
          <w:rPr>
            <w:color w:val="1155cc"/>
            <w:highlight w:val="white"/>
            <w:u w:val="single"/>
            <w:rtl w:val="0"/>
          </w:rPr>
          <w:t xml:space="preserve">Mind Museum</w:t>
        </w:r>
      </w:hyperlink>
      <w:r w:rsidDel="00000000" w:rsidR="00000000" w:rsidRPr="00000000">
        <w:rPr>
          <w:color w:val="0000ff"/>
          <w:highlight w:val="white"/>
          <w:rtl w:val="0"/>
        </w:rPr>
        <w:t xml:space="preserve"> </w:t>
      </w:r>
    </w:p>
    <w:p w:rsidR="00000000" w:rsidDel="00000000" w:rsidP="00000000" w:rsidRDefault="00000000" w:rsidRPr="00000000" w14:paraId="00000028">
      <w:pPr>
        <w:numPr>
          <w:ilvl w:val="0"/>
          <w:numId w:val="1"/>
        </w:numPr>
        <w:ind w:left="720" w:hanging="360"/>
        <w:rPr>
          <w:highlight w:val="white"/>
        </w:rPr>
      </w:pPr>
      <w:hyperlink r:id="rId11">
        <w:r w:rsidDel="00000000" w:rsidR="00000000" w:rsidRPr="00000000">
          <w:rPr>
            <w:color w:val="1155cc"/>
            <w:u w:val="single"/>
            <w:rtl w:val="0"/>
          </w:rPr>
          <w:t xml:space="preserve">Metropolitan Museum of Manila</w:t>
        </w:r>
      </w:hyperlink>
      <w:r w:rsidDel="00000000" w:rsidR="00000000" w:rsidRPr="00000000">
        <w:rPr>
          <w:highlight w:val="white"/>
          <w:rtl w:val="0"/>
        </w:rPr>
        <w:t xml:space="preserve"> (Has a Banksy exhibition on at the moment!)</w:t>
      </w:r>
    </w:p>
    <w:p w:rsidR="00000000" w:rsidDel="00000000" w:rsidP="00000000" w:rsidRDefault="00000000" w:rsidRPr="00000000" w14:paraId="00000029">
      <w:pPr>
        <w:numPr>
          <w:ilvl w:val="0"/>
          <w:numId w:val="1"/>
        </w:numPr>
        <w:ind w:left="720" w:hanging="360"/>
        <w:rPr>
          <w:highlight w:val="white"/>
          <w:u w:val="none"/>
        </w:rPr>
      </w:pPr>
      <w:r w:rsidDel="00000000" w:rsidR="00000000" w:rsidRPr="00000000">
        <w:rPr>
          <w:highlight w:val="white"/>
          <w:rtl w:val="0"/>
        </w:rPr>
        <w:t xml:space="preserve">On Saturday night BGC has a Night Food market (a guide is on TiKtok).</w:t>
      </w:r>
      <w:r w:rsidDel="00000000" w:rsidR="00000000" w:rsidRPr="00000000">
        <w:rPr>
          <w:color w:val="0000ff"/>
          <w:highlight w:val="white"/>
          <w:rtl w:val="0"/>
        </w:rPr>
        <w:t xml:space="preserve"> </w:t>
      </w:r>
      <w:hyperlink r:id="rId12">
        <w:r w:rsidDel="00000000" w:rsidR="00000000" w:rsidRPr="00000000">
          <w:rPr>
            <w:color w:val="1155cc"/>
            <w:highlight w:val="white"/>
            <w:u w:val="single"/>
            <w:rtl w:val="0"/>
          </w:rPr>
          <w:t xml:space="preserve">This is a video about it,</w:t>
        </w:r>
      </w:hyperlink>
      <w:r w:rsidDel="00000000" w:rsidR="00000000" w:rsidRPr="00000000">
        <w:rPr>
          <w:color w:val="0000ff"/>
          <w:highlight w:val="white"/>
          <w:rtl w:val="0"/>
        </w:rPr>
        <w:t xml:space="preserve"> </w:t>
      </w:r>
      <w:r w:rsidDel="00000000" w:rsidR="00000000" w:rsidRPr="00000000">
        <w:rPr>
          <w:highlight w:val="white"/>
          <w:rtl w:val="0"/>
        </w:rPr>
        <w:t xml:space="preserve">which is good because it includes a tour of the Bonifacio High Street pedestrianized zone. </w:t>
      </w:r>
    </w:p>
    <w:p w:rsidR="00000000" w:rsidDel="00000000" w:rsidP="00000000" w:rsidRDefault="00000000" w:rsidRPr="00000000" w14:paraId="0000002A">
      <w:pPr>
        <w:numPr>
          <w:ilvl w:val="0"/>
          <w:numId w:val="1"/>
        </w:numPr>
        <w:ind w:left="720" w:hanging="360"/>
        <w:rPr>
          <w:highlight w:val="white"/>
          <w:u w:val="none"/>
        </w:rPr>
      </w:pPr>
      <w:hyperlink r:id="rId13">
        <w:r w:rsidDel="00000000" w:rsidR="00000000" w:rsidRPr="00000000">
          <w:rPr>
            <w:color w:val="1155cc"/>
            <w:highlight w:val="white"/>
            <w:u w:val="single"/>
            <w:rtl w:val="0"/>
          </w:rPr>
          <w:t xml:space="preserve">This video has the top 15 places in the neighborhood to visit. </w:t>
        </w:r>
      </w:hyperlink>
      <w:r w:rsidDel="00000000" w:rsidR="00000000" w:rsidRPr="00000000">
        <w:rPr>
          <w:color w:val="0000ff"/>
          <w:highlight w:val="white"/>
          <w:rtl w:val="0"/>
        </w:rPr>
        <w:t xml:space="preserve"> </w:t>
      </w:r>
      <w:r w:rsidDel="00000000" w:rsidR="00000000" w:rsidRPr="00000000">
        <w:rPr>
          <w:highlight w:val="white"/>
          <w:rtl w:val="0"/>
        </w:rPr>
        <w:t xml:space="preserve">Each of the 15 is clearly linked so you can check out a little about the mall area before going. </w:t>
      </w:r>
    </w:p>
    <w:p w:rsidR="00000000" w:rsidDel="00000000" w:rsidP="00000000" w:rsidRDefault="00000000" w:rsidRPr="00000000" w14:paraId="0000002B">
      <w:pPr>
        <w:numPr>
          <w:ilvl w:val="0"/>
          <w:numId w:val="1"/>
        </w:numPr>
        <w:ind w:left="720" w:hanging="360"/>
        <w:rPr>
          <w:highlight w:val="white"/>
        </w:rPr>
      </w:pPr>
      <w:r w:rsidDel="00000000" w:rsidR="00000000" w:rsidRPr="00000000">
        <w:rPr>
          <w:rtl w:val="0"/>
        </w:rPr>
        <w:t xml:space="preserve">Day Tours within Manila:</w:t>
      </w:r>
      <w:hyperlink r:id="rId14">
        <w:r w:rsidDel="00000000" w:rsidR="00000000" w:rsidRPr="00000000">
          <w:rPr>
            <w:color w:val="1155cc"/>
            <w:u w:val="single"/>
            <w:rtl w:val="0"/>
          </w:rPr>
          <w:t xml:space="preserve">www.marsmantravel.com.ph/hot-deals/</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SOME OF OUR FAVORITE RESTAURANTS (by area):</w:t>
      </w:r>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highlight w:val="white"/>
        </w:rPr>
      </w:pPr>
      <w:r w:rsidDel="00000000" w:rsidR="00000000" w:rsidRPr="00000000">
        <w:rPr>
          <w:highlight w:val="white"/>
          <w:rtl w:val="0"/>
        </w:rPr>
        <w:t xml:space="preserve">The hotel is right next Bonifacio High Street, which is a pedestrianized zone full of restaurants and malls that run for about 5 blocks. It is a very safe area with lots of communal spaces and people will often let their children wander in the area with friends. The only issue is that there are roads that intersect the blocks  so people must be patient and cross with the crowd or the crossing guard if on duty. You will find the malls have the typical activities and lots of eating options available.</w:t>
      </w:r>
    </w:p>
    <w:p w:rsidR="00000000" w:rsidDel="00000000" w:rsidP="00000000" w:rsidRDefault="00000000" w:rsidRPr="00000000" w14:paraId="00000030">
      <w:pPr>
        <w:rPr>
          <w:color w:val="0000ff"/>
          <w:highlight w:val="white"/>
        </w:rPr>
      </w:pP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SERENDRA BGC:</w:t>
      </w:r>
      <w:r w:rsidDel="00000000" w:rsidR="00000000" w:rsidRPr="00000000">
        <w:rPr>
          <w:rtl w:val="0"/>
        </w:rPr>
        <w:t xml:space="preserve"> Mamou’s Home Kitchen (Steaks, etc), Bad Bird (Umami Fried Chicken), Lartizan, (Boulangerie), Hanamaruken Ramen (Japanese Ramen), Abe (Filipino Food), Mary Grace (Filipino Cafe), Jones Bistro (Bistro &amp; Bakery)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BONIFACIO HIGH STREET / CENTRAL SQUARE:</w:t>
      </w:r>
      <w:r w:rsidDel="00000000" w:rsidR="00000000" w:rsidRPr="00000000">
        <w:rPr>
          <w:rtl w:val="0"/>
        </w:rPr>
        <w:t xml:space="preserve"> Din Tai Fung (Taiwanese, Michelin Star), Salad Stop! (Salads, Wraps), Shake Shack (Burgers), Fireside (Grill), Wholesome Table (Healthy Food, Organic), Single Origin (Breakfast, Cafe), Mango Tree (Thai),  Sariwon Korean BBQ (Korean), Nikkei (Japanese Peruvian), Texas Roadhouse (American), Kiwami Food Hall (Japanese), Nono’s (Comfort Food), Muji Cafe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UPTOWN MALL / UPTOWN PARADE</w:t>
      </w:r>
      <w:r w:rsidDel="00000000" w:rsidR="00000000" w:rsidRPr="00000000">
        <w:rPr>
          <w:rtl w:val="0"/>
        </w:rPr>
        <w:t xml:space="preserve">: Ippudo (Japanese Ramen), Tim Ho Wan (Chinese), Fely J’s (Filipino, Asian), Las Flores (Spanish), Wildflour (Cafe, Breakfast/Brunch), Nikkei Robata (Japanese Peruvian), Pizza Express (Italian/Vegan options), Tokyo Milk Cheese Factory (Dessert) SM AURA: • Paul (Bakery and Cafe), Greyhound Cafe (Thai), Jin Joo Korean Grill (Korean), NIU by Vikings (All You Can Eat Buffet Restaurant), Yabu (Japanese Katsu), Paradise Dynasty (Chinese), Barcino (Spanish), Hummus Elijah (Middle Eastern), Sky Garden (dining hall for different cuisines)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SHANGRILA</w:t>
      </w:r>
      <w:r w:rsidDel="00000000" w:rsidR="00000000" w:rsidRPr="00000000">
        <w:rPr>
          <w:b w:val="1"/>
          <w:rtl w:val="0"/>
        </w:rPr>
        <w:t xml:space="preserve"> at the FORT, BGC:</w:t>
      </w:r>
      <w:r w:rsidDel="00000000" w:rsidR="00000000" w:rsidRPr="00000000">
        <w:rPr>
          <w:rtl w:val="0"/>
        </w:rPr>
        <w:t xml:space="preserve"> Samba (Peruvian), Canton Road (Chinese), Raging Bull (Burgers), Ministry of Crab (Crabs &amp; Shellfish), Back Room (Pub Room &amp; Bar)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ONE BONIFACIO HIGH STREET: </w:t>
      </w:r>
      <w:r w:rsidDel="00000000" w:rsidR="00000000" w:rsidRPr="00000000">
        <w:rPr>
          <w:rtl w:val="0"/>
        </w:rPr>
        <w:t xml:space="preserve">Wolfgang Steakhouse, M Bakery NYC (Cakes, Cupcakes and Dessert), Toby’s Estate (Breakfast, Coffeeshop), La Picara (Spanish), Soban (Korean Grill), Boteyju (Japanese Okonomiyaki), Elephant Grounds (Coffee, Breakfast), harlan + holden (coffee),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WEST BGC AREA (NET LIMA/FORBES TOWN/BURGOS CIRCLE):</w:t>
      </w:r>
      <w:r w:rsidDel="00000000" w:rsidR="00000000" w:rsidRPr="00000000">
        <w:rPr>
          <w:rtl w:val="0"/>
        </w:rPr>
        <w:t xml:space="preserve"> Las Flores (Spanish), Wildflour Cafe &amp; Bakery (Cafe, Breakfast/Brunch), Souv (Greek), Green Pastures (Vegetarian), Manam (Traditional Filipino), UCC Cafe, Coco Ichibanya (Japanese Katsu), Dr Wine (Bistronomie)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Check out </w:t>
      </w:r>
      <w:hyperlink r:id="rId15">
        <w:r w:rsidDel="00000000" w:rsidR="00000000" w:rsidRPr="00000000">
          <w:rPr>
            <w:color w:val="1155cc"/>
            <w:u w:val="single"/>
            <w:rtl w:val="0"/>
          </w:rPr>
          <w:t xml:space="preserve">http://booky.ph</w:t>
        </w:r>
      </w:hyperlink>
      <w:r w:rsidDel="00000000" w:rsidR="00000000" w:rsidRPr="00000000">
        <w:rPr>
          <w:rtl w:val="0"/>
        </w:rPr>
        <w:t xml:space="preserve"> for more restaurants in Uptown, Serendra, High Street, Burgos Circle, Forbes Town areas.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etmuseum.ph/visit" TargetMode="External"/><Relationship Id="rId10" Type="http://schemas.openxmlformats.org/officeDocument/2006/relationships/hyperlink" Target="https://www.themindmuseum.org/visit-us/plan-your-visit" TargetMode="External"/><Relationship Id="rId13" Type="http://schemas.openxmlformats.org/officeDocument/2006/relationships/hyperlink" Target="https://youtu.be/voebbKmAjno?si=jGDTAyJ4uXiZKnFe" TargetMode="External"/><Relationship Id="rId12" Type="http://schemas.openxmlformats.org/officeDocument/2006/relationships/hyperlink" Target="https://youtu.be/hgIx8pQpxIA?si=-WiJFu5qej8dP2d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s44NKfOLjGo?si=6uOJSqLIXfQd4PjK" TargetMode="External"/><Relationship Id="rId15" Type="http://schemas.openxmlformats.org/officeDocument/2006/relationships/hyperlink" Target="http://booky.ph" TargetMode="External"/><Relationship Id="rId14" Type="http://schemas.openxmlformats.org/officeDocument/2006/relationships/hyperlink" Target="http://www.marsmantravel.com.ph/hot-deals/" TargetMode="External"/><Relationship Id="rId5" Type="http://schemas.openxmlformats.org/officeDocument/2006/relationships/styles" Target="styles.xml"/><Relationship Id="rId6" Type="http://schemas.openxmlformats.org/officeDocument/2006/relationships/hyperlink" Target="https://www.google.com/maps/d/u/0/edit?mid=1N8NFke_1R7BLxeL4zJu8U56dePisPv4&amp;usp=sharing" TargetMode="External"/><Relationship Id="rId7" Type="http://schemas.openxmlformats.org/officeDocument/2006/relationships/hyperlink" Target="https://www.bgcartscenter.org/artsatbgc" TargetMode="External"/><Relationship Id="rId8" Type="http://schemas.openxmlformats.org/officeDocument/2006/relationships/hyperlink" Target="https://youtu.be/XXewt7RBs5o?si=zjtn2nXiPSarXD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